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82" w:rsidRPr="00862082" w:rsidRDefault="00862082" w:rsidP="008620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vzdělávací program – Zájmový útvar Historický tanec (12–18 let)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Zájmový útvar je určen pro dívky od 12 let, které mají zájem o tanec, historii a estetiku minulých epoch. Program je zaměřen na poznávání a nácvik </w:t>
      </w: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historických tanců od období gotiky až po 19. století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t>. Účastnice se seznámí s typickými dobovými pohyby, držením těla, rytmem a kulturním kontextem jednotlivých epoch. Historický tanec rozvíjí ladnost, koordinaci, společenské chování a umělecké cítění. Důraz je kladen na propojení pohybu, hudby a kultury, ale i na estetiku projevu, spolupráci a vystupování na veřejnosti.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seznámit se s vývojem tance a společenské kultury od gotiky po 19. století,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osvojit si základní kroky a figur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y vybraných historických tanců,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taneční techniku, koordinaci, rytmus a ladnost pohybu,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správné držení těla, chůzi, postoje a gesta odpovídající dobovým stylům,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pochopit estetické a kulturní souvislosti tance v jednotlivých epochách,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podílet se na tvorbě choreografií inspirovaných historickými obdobími,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posílit schopnost spolupráce, vystupování a sebevyjádření,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úctu k tradicím, kulturním hodnotám a historii.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seznámení s tanci a hudbou z období gotiky, renesance, baroka, klasicismu a 19. století,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základn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í i pokročilejší kroky a figury,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nácvik držení těla, </w:t>
      </w:r>
      <w:bookmarkStart w:id="0" w:name="_GoBack"/>
      <w:bookmarkEnd w:id="0"/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chůze, </w:t>
      </w:r>
      <w:proofErr w:type="spellStart"/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t>reverence</w:t>
      </w:r>
      <w:proofErr w:type="spellEnd"/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t>, postoje a gesta,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hudbou – rytmus, tempo, charakter a nálada dobových skladeb,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kostýmem a doplňky (závoje, vějíře, sukně, rukavičky),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choreografií ve skupině, páru i samostatně,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a realizace veřejných vystoupení, historických přehlídek a slavností,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seznámení s etikou a společenským chováním dobové společnosti.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základní figury a pohyby vybraných historických tanců,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rozpozná charakteristické prvky tance z období gotiky, renesance, baroka i 19. století,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se ladně pohybovat v rytmu hudby a udržet správné držení těla,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tančit v páru i ve skupině, spolupracovat s ostatními a respektovat choreografii,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rozumí historickému a kulturnímu kontextu tance,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vystoupit na veřejnosti s jistotou a kultivovaným projevem,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estetické vnímání, eleganci a respekt k tradicím.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názorná ukázka, instruktáž, poslech a analýza dobové hudby,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skupinová tvorba, párové tance, improvizace v duchu dobového stylu,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krokových variací, práce s kostýmem, choreografická tvorba, příprava vystoupení,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poznávací: diskuze o historickém kontextu, ukázky dobových tanců a etiket.</w:t>
      </w:r>
    </w:p>
    <w:p w:rsidR="00862082" w:rsidRPr="00862082" w:rsidRDefault="00862082" w:rsidP="008620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208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Klíčové kompetence: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chápe souvislosti mezi historií a tancem, učí se novým tanečním prvkům a stylům, rozvíjí paměť a koncentraci,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 kolektivu, respektuje ostatní tanečníky, podporuje týmového ducha,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vyjadřuje se pohybem a gestem, chápe tanec jako způsob kulturní komunikace,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zodpovědně přistupuje k tréninku, dbá na přesnost, kázeň a estetiku pohybu,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poznává kulturní dědictví minulosti, váží si historických tradic a kulturních hodnot, reprezentuje DDM na veřejných akcích,</w:t>
      </w:r>
      <w:r w:rsidRPr="0086208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aktivně rozvíjí své zájmy, využívá tanec k relaxaci, seberealizaci a kulturnímu obohacení.</w:t>
      </w:r>
    </w:p>
    <w:p w:rsidR="00CC4B63" w:rsidRDefault="00CC4B63"/>
    <w:sectPr w:rsidR="00CC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82"/>
    <w:rsid w:val="00862082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4FF57"/>
  <w15:chartTrackingRefBased/>
  <w15:docId w15:val="{272B33DB-9F9C-4CC6-8187-EDB99D82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620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6208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62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62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2025-10-06T08:12:00Z</dcterms:created>
  <dcterms:modified xsi:type="dcterms:W3CDTF">2025-10-06T08:14:00Z</dcterms:modified>
</cp:coreProperties>
</file>